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D" w:rsidRPr="00466A0E" w:rsidRDefault="007B22CD" w:rsidP="007B22CD">
      <w:pPr>
        <w:spacing w:before="240"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INFORMACJA PRASOWA</w:t>
      </w:r>
    </w:p>
    <w:p w:rsidR="00A7557A" w:rsidRPr="00466A0E" w:rsidRDefault="00A7557A" w:rsidP="001D08D2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Warszawa, </w:t>
      </w:r>
      <w:r w:rsidR="00F74FDB" w:rsidRPr="00466A0E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126B51" w:rsidRPr="00466A0E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="00F74FDB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listopada 2017</w:t>
      </w:r>
    </w:p>
    <w:p w:rsidR="00A7557A" w:rsidRPr="00466A0E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1D08D2" w:rsidRPr="00466A0E" w:rsidRDefault="007B22CD" w:rsidP="007B22CD">
      <w:pPr>
        <w:spacing w:before="240" w:line="276" w:lineRule="auto"/>
        <w:jc w:val="center"/>
        <w:rPr>
          <w:rFonts w:ascii="Arial" w:hAnsi="Arial" w:cs="Arial"/>
          <w:b/>
          <w:color w:val="000000" w:themeColor="text1"/>
        </w:rPr>
      </w:pPr>
      <w:r w:rsidRPr="00466A0E">
        <w:rPr>
          <w:rFonts w:ascii="Arial" w:hAnsi="Arial" w:cs="Arial"/>
          <w:b/>
          <w:color w:val="000000" w:themeColor="text1"/>
        </w:rPr>
        <w:t xml:space="preserve">Kompania Piwowarska </w:t>
      </w:r>
      <w:r w:rsidR="00190396" w:rsidRPr="00466A0E">
        <w:rPr>
          <w:rFonts w:ascii="Arial" w:hAnsi="Arial" w:cs="Arial"/>
          <w:b/>
          <w:color w:val="000000" w:themeColor="text1"/>
        </w:rPr>
        <w:t xml:space="preserve">potrójnie wyróżniona w </w:t>
      </w:r>
      <w:r w:rsidR="005103BA" w:rsidRPr="00466A0E">
        <w:rPr>
          <w:rFonts w:ascii="Arial" w:hAnsi="Arial" w:cs="Arial"/>
          <w:b/>
          <w:color w:val="000000" w:themeColor="text1"/>
        </w:rPr>
        <w:t>konkursie</w:t>
      </w:r>
      <w:r w:rsidR="00190396" w:rsidRPr="00466A0E">
        <w:rPr>
          <w:rFonts w:ascii="Arial" w:hAnsi="Arial" w:cs="Arial"/>
          <w:b/>
          <w:color w:val="000000" w:themeColor="text1"/>
        </w:rPr>
        <w:t xml:space="preserve"> PNSA</w:t>
      </w:r>
    </w:p>
    <w:p w:rsidR="007B22CD" w:rsidRPr="00466A0E" w:rsidRDefault="00FE3BDC" w:rsidP="007B22CD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W IX edycji konkursu </w:t>
      </w:r>
      <w:proofErr w:type="spellStart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Polish</w:t>
      </w:r>
      <w:proofErr w:type="spellEnd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National</w:t>
      </w:r>
      <w:proofErr w:type="spellEnd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Sales </w:t>
      </w:r>
      <w:proofErr w:type="spellStart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Awards</w:t>
      </w:r>
      <w:proofErr w:type="spellEnd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p</w:t>
      </w:r>
      <w:r w:rsidR="00013287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racownicy Kompanii Piwowarskiej zostali uhonorowani dwiema nagrodami głównymi </w:t>
      </w:r>
      <w:r w:rsidR="00975A24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– w kategorii Trener Sprzedaży i Przedstawiciel Handlowy – oraz </w:t>
      </w:r>
      <w:r w:rsidR="005103BA" w:rsidRPr="00466A0E">
        <w:rPr>
          <w:rFonts w:ascii="Arial" w:hAnsi="Arial" w:cs="Arial"/>
          <w:b/>
          <w:color w:val="000000" w:themeColor="text1"/>
          <w:sz w:val="20"/>
          <w:szCs w:val="20"/>
        </w:rPr>
        <w:t>wyróżnieniem</w:t>
      </w:r>
      <w:r w:rsidR="00975A24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w kategorii Zespół Sprzedaży</w:t>
      </w:r>
      <w:r w:rsidR="00C70570" w:rsidRPr="00466A0E">
        <w:rPr>
          <w:rFonts w:ascii="Arial" w:hAnsi="Arial" w:cs="Arial"/>
          <w:b/>
          <w:color w:val="000000" w:themeColor="text1"/>
          <w:sz w:val="20"/>
          <w:szCs w:val="20"/>
        </w:rPr>
        <w:t>. To już drugi rok z rzędu, gdy KP została doceniona w tym prestiżowym konkursie.</w:t>
      </w:r>
    </w:p>
    <w:p w:rsidR="00517ACF" w:rsidRPr="00466A0E" w:rsidRDefault="00376FF6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color w:val="000000" w:themeColor="text1"/>
          <w:sz w:val="20"/>
          <w:szCs w:val="20"/>
        </w:rPr>
        <w:t>W</w:t>
      </w:r>
      <w:r w:rsidR="00517ACF" w:rsidRPr="00466A0E">
        <w:rPr>
          <w:rFonts w:ascii="Arial" w:hAnsi="Arial" w:cs="Arial"/>
          <w:color w:val="000000" w:themeColor="text1"/>
          <w:sz w:val="20"/>
          <w:szCs w:val="20"/>
        </w:rPr>
        <w:t xml:space="preserve">yróżnienia, które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pracownicy Kompanii Piwowarskiej otrzymali w ubiegłym roku w kategoriach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Key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Account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Manager, Zespół Sprzedaży i Przedstawiciel Handlowy, były zaledwie </w:t>
      </w:r>
      <w:r w:rsidR="00466A0E">
        <w:rPr>
          <w:rFonts w:ascii="Arial" w:hAnsi="Arial" w:cs="Arial"/>
          <w:color w:val="000000" w:themeColor="text1"/>
          <w:sz w:val="20"/>
          <w:szCs w:val="20"/>
        </w:rPr>
        <w:t>zapowiedzią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 tegorocznych sukcesów. </w:t>
      </w:r>
      <w:r w:rsidR="00517ACF" w:rsidRPr="00466A0E">
        <w:rPr>
          <w:rFonts w:ascii="Arial" w:hAnsi="Arial" w:cs="Arial"/>
          <w:color w:val="000000" w:themeColor="text1"/>
          <w:sz w:val="20"/>
          <w:szCs w:val="20"/>
        </w:rPr>
        <w:t xml:space="preserve">Podczas uroczystej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>Gali Finałowej IX edycji PNSA, która odbyła się 25 </w:t>
      </w:r>
      <w:r w:rsidR="00517ACF" w:rsidRPr="00466A0E">
        <w:rPr>
          <w:rFonts w:ascii="Arial" w:hAnsi="Arial" w:cs="Arial"/>
          <w:color w:val="000000" w:themeColor="text1"/>
          <w:sz w:val="20"/>
          <w:szCs w:val="20"/>
        </w:rPr>
        <w:t xml:space="preserve">listopada w warszawskim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>Hotelu Intercontinental, statuetki i dyplomy z rąk kapituły odebrali</w:t>
      </w:r>
      <w:r w:rsidR="00517ACF"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Małgorzata Wieczorek i Adam Pogorzelczyk, laureaci odpowiednio kategorii Trener Sprzedaży i Przedstawiciel Handlowy, oraz 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 xml:space="preserve">Łukasz Wojtas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wyróżniony w kategorii Zespół 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>S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przedaży. </w:t>
      </w:r>
    </w:p>
    <w:p w:rsidR="00376FF6" w:rsidRPr="00466A0E" w:rsidRDefault="001C7E8D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>Konkurowaliśmy z przedstawicielami czołowych firm z branży telekomunikacji, ubezpieczeń, bankowości, usług oraz FMCG i niezależni sędziowie potwierdzili, że mamy najwyższej klasy standardy rozwijania pracowników</w:t>
      </w:r>
      <w:r w:rsid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 –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66A0E" w:rsidRPr="00466A0E">
        <w:rPr>
          <w:rFonts w:ascii="Arial" w:hAnsi="Arial" w:cs="Arial"/>
          <w:color w:val="000000" w:themeColor="text1"/>
          <w:sz w:val="20"/>
          <w:szCs w:val="20"/>
        </w:rPr>
        <w:t xml:space="preserve">mówi </w:t>
      </w:r>
      <w:r w:rsidR="00466A0E">
        <w:rPr>
          <w:rFonts w:ascii="Arial" w:hAnsi="Arial" w:cs="Arial"/>
          <w:color w:val="000000" w:themeColor="text1"/>
          <w:sz w:val="20"/>
          <w:szCs w:val="20"/>
        </w:rPr>
        <w:t xml:space="preserve">nagrodzona </w:t>
      </w:r>
      <w:r w:rsidR="00466A0E" w:rsidRPr="00466A0E">
        <w:rPr>
          <w:rFonts w:ascii="Arial" w:hAnsi="Arial" w:cs="Arial"/>
          <w:b/>
          <w:color w:val="000000" w:themeColor="text1"/>
          <w:sz w:val="20"/>
          <w:szCs w:val="20"/>
        </w:rPr>
        <w:t>Małgorzata Wieczorek, kierownik ds. rozwoju pionu komercyjnego w Kompanii Piwowarskiej</w:t>
      </w:r>
      <w:r w:rsidR="00466A0E" w:rsidRPr="00466A0E">
        <w:rPr>
          <w:rFonts w:ascii="Arial" w:hAnsi="Arial" w:cs="Arial"/>
          <w:color w:val="000000" w:themeColor="text1"/>
          <w:sz w:val="20"/>
          <w:szCs w:val="20"/>
        </w:rPr>
        <w:t>.</w:t>
      </w:r>
      <w:r w:rsidR="00466A0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>Jesteśmy</w:t>
      </w:r>
      <w:r w:rsidR="00897872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 w tym skuteczni,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 innowacyjni i </w:t>
      </w:r>
      <w:r w:rsidR="00897872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przykładamy </w:t>
      </w:r>
      <w:r w:rsidR="00466A0E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dużą wagę </w:t>
      </w:r>
      <w:r w:rsidR="00897872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do </w:t>
      </w:r>
      <w:r w:rsidR="008E47AF" w:rsidRPr="00466A0E">
        <w:rPr>
          <w:rFonts w:ascii="Arial" w:hAnsi="Arial" w:cs="Arial"/>
          <w:i/>
          <w:color w:val="000000" w:themeColor="text1"/>
          <w:sz w:val="20"/>
          <w:szCs w:val="20"/>
        </w:rPr>
        <w:t>tego, żeby działać etycznie</w:t>
      </w:r>
      <w:r w:rsidR="00376FF6"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66A0E">
        <w:rPr>
          <w:rFonts w:ascii="Arial" w:hAnsi="Arial" w:cs="Arial"/>
          <w:color w:val="000000" w:themeColor="text1"/>
          <w:sz w:val="20"/>
          <w:szCs w:val="20"/>
        </w:rPr>
        <w:t>– dodaje.</w:t>
      </w:r>
    </w:p>
    <w:p w:rsidR="009B0999" w:rsidRPr="00466A0E" w:rsidRDefault="009B0999" w:rsidP="009B099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>To wielkie osiągnięcie okupione ciężką pracą</w:t>
      </w:r>
      <w:r w:rsidR="00C20CF5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 wielu osób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. W </w:t>
      </w:r>
      <w:r w:rsidR="00C709AD">
        <w:rPr>
          <w:rFonts w:ascii="Arial" w:hAnsi="Arial" w:cs="Arial"/>
          <w:i/>
          <w:color w:val="000000" w:themeColor="text1"/>
          <w:sz w:val="20"/>
          <w:szCs w:val="20"/>
        </w:rPr>
        <w:t>ciągu całego roku nasi ludzie w 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sprzedaży dokonują wielu niezwykłych rzeczy. </w:t>
      </w:r>
      <w:r w:rsidR="00C20CF5" w:rsidRPr="00466A0E">
        <w:rPr>
          <w:rFonts w:ascii="Arial" w:hAnsi="Arial" w:cs="Arial"/>
          <w:i/>
          <w:color w:val="000000" w:themeColor="text1"/>
          <w:sz w:val="20"/>
          <w:szCs w:val="20"/>
        </w:rPr>
        <w:t>Bardzo się cieszymy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, że </w:t>
      </w:r>
      <w:r w:rsidR="00C20CF5" w:rsidRPr="00466A0E">
        <w:rPr>
          <w:rFonts w:ascii="Arial" w:hAnsi="Arial" w:cs="Arial"/>
          <w:i/>
          <w:color w:val="000000" w:themeColor="text1"/>
          <w:sz w:val="20"/>
          <w:szCs w:val="20"/>
        </w:rPr>
        <w:t>zostały one</w:t>
      </w:r>
      <w:r w:rsidR="00C709AD">
        <w:rPr>
          <w:rFonts w:ascii="Arial" w:hAnsi="Arial" w:cs="Arial"/>
          <w:i/>
          <w:color w:val="000000" w:themeColor="text1"/>
          <w:sz w:val="20"/>
          <w:szCs w:val="20"/>
        </w:rPr>
        <w:t xml:space="preserve"> dostrzeżone i 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docenione </w:t>
      </w:r>
      <w:r w:rsidR="00C20CF5" w:rsidRPr="00466A0E">
        <w:rPr>
          <w:rFonts w:ascii="Arial" w:hAnsi="Arial" w:cs="Arial"/>
          <w:i/>
          <w:color w:val="000000" w:themeColor="text1"/>
          <w:sz w:val="20"/>
          <w:szCs w:val="20"/>
        </w:rPr>
        <w:t xml:space="preserve">także </w:t>
      </w:r>
      <w:r w:rsidRPr="00466A0E">
        <w:rPr>
          <w:rFonts w:ascii="Arial" w:hAnsi="Arial" w:cs="Arial"/>
          <w:i/>
          <w:color w:val="000000" w:themeColor="text1"/>
          <w:sz w:val="20"/>
          <w:szCs w:val="20"/>
        </w:rPr>
        <w:t>na zewnątrz naszej fi</w:t>
      </w:r>
      <w:r w:rsidR="00C20CF5" w:rsidRPr="00466A0E">
        <w:rPr>
          <w:rFonts w:ascii="Arial" w:hAnsi="Arial" w:cs="Arial"/>
          <w:i/>
          <w:color w:val="000000" w:themeColor="text1"/>
          <w:sz w:val="20"/>
          <w:szCs w:val="20"/>
        </w:rPr>
        <w:t>rmy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 xml:space="preserve"> – skomentował </w:t>
      </w:r>
      <w:r w:rsidR="00C20CF5" w:rsidRPr="00466A0E">
        <w:rPr>
          <w:rFonts w:ascii="Arial" w:hAnsi="Arial" w:cs="Arial"/>
          <w:b/>
          <w:color w:val="000000" w:themeColor="text1"/>
          <w:sz w:val="20"/>
          <w:szCs w:val="20"/>
        </w:rPr>
        <w:t>Krzysztof Kaczmarek, dyrektor Regionu Południe w KP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>, obecny na gali.</w:t>
      </w:r>
    </w:p>
    <w:p w:rsidR="00517ACF" w:rsidRPr="00466A0E" w:rsidRDefault="00517ACF" w:rsidP="00C20CF5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Łącznie w </w:t>
      </w:r>
      <w:r w:rsidR="00376FF6" w:rsidRPr="00466A0E">
        <w:rPr>
          <w:rFonts w:ascii="Arial" w:hAnsi="Arial" w:cs="Arial"/>
          <w:color w:val="000000" w:themeColor="text1"/>
          <w:sz w:val="20"/>
          <w:szCs w:val="20"/>
        </w:rPr>
        <w:t>tej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edycji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Polish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National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Sales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Awards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w ramach 15 kategorii nagrodzono 13 laureatów, </w:t>
      </w:r>
      <w:r w:rsidR="00376FF6" w:rsidRPr="00466A0E">
        <w:rPr>
          <w:rFonts w:ascii="Arial" w:hAnsi="Arial" w:cs="Arial"/>
          <w:color w:val="000000" w:themeColor="text1"/>
          <w:sz w:val="20"/>
          <w:szCs w:val="20"/>
        </w:rPr>
        <w:t>a 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22 uczestników otrzymało wyróżnienia; ponadto przyznano tytuł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Supersprzedawcy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i Nagrodę Specjalną prezesa PNSA za całokształt osiągnięć w sprzedaży i biznesie. Został nią uhonorowany Józef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Wancer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, Przewodniczący Rady Nadzorczej BGŻ BNP </w:t>
      </w:r>
      <w:proofErr w:type="spellStart"/>
      <w:r w:rsidRPr="00466A0E">
        <w:rPr>
          <w:rFonts w:ascii="Arial" w:hAnsi="Arial" w:cs="Arial"/>
          <w:color w:val="000000" w:themeColor="text1"/>
          <w:sz w:val="20"/>
          <w:szCs w:val="20"/>
        </w:rPr>
        <w:t>Paribas</w:t>
      </w:r>
      <w:proofErr w:type="spellEnd"/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S.A.</w:t>
      </w:r>
    </w:p>
    <w:p w:rsidR="00C70570" w:rsidRPr="00466A0E" w:rsidRDefault="00C70570" w:rsidP="00C20CF5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color w:val="000000" w:themeColor="text1"/>
          <w:sz w:val="20"/>
          <w:szCs w:val="20"/>
        </w:rPr>
        <w:t>Konkurs PNSA</w:t>
      </w: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>ma na celu promowa</w:t>
      </w:r>
      <w:r w:rsidR="006F57AE" w:rsidRPr="00466A0E">
        <w:rPr>
          <w:rFonts w:ascii="Arial" w:hAnsi="Arial" w:cs="Arial"/>
          <w:color w:val="000000" w:themeColor="text1"/>
          <w:sz w:val="20"/>
          <w:szCs w:val="20"/>
        </w:rPr>
        <w:t>nie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najlepsz</w:t>
      </w:r>
      <w:r w:rsidR="006F57AE" w:rsidRPr="00466A0E">
        <w:rPr>
          <w:rFonts w:ascii="Arial" w:hAnsi="Arial" w:cs="Arial"/>
          <w:color w:val="000000" w:themeColor="text1"/>
          <w:sz w:val="20"/>
          <w:szCs w:val="20"/>
        </w:rPr>
        <w:t>ych</w:t>
      </w:r>
      <w:r w:rsidRPr="00466A0E">
        <w:rPr>
          <w:rFonts w:ascii="Arial" w:hAnsi="Arial" w:cs="Arial"/>
          <w:color w:val="000000" w:themeColor="text1"/>
          <w:sz w:val="20"/>
          <w:szCs w:val="20"/>
        </w:rPr>
        <w:t xml:space="preserve"> praktyk w sprzedaży i najwyższych standardów etycznych w tej dziedzinie</w:t>
      </w:r>
      <w:r w:rsidR="006F57AE" w:rsidRPr="00466A0E">
        <w:rPr>
          <w:rFonts w:ascii="Arial" w:hAnsi="Arial" w:cs="Arial"/>
          <w:color w:val="000000" w:themeColor="text1"/>
          <w:sz w:val="20"/>
          <w:szCs w:val="20"/>
        </w:rPr>
        <w:t xml:space="preserve">, czemu służy nagradzanie 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 xml:space="preserve">najskuteczniejszych i najbardziej profesjonalnych przedstawicieli branży. 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 xml:space="preserve">Mogą brać w nim udział pracownicy działów sprzedaży, trenerzy i pracownicy działu obsługi klienta. 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>Laureaci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C3A51" w:rsidRPr="00466A0E">
        <w:rPr>
          <w:rFonts w:ascii="Arial" w:hAnsi="Arial" w:cs="Arial"/>
          <w:color w:val="000000" w:themeColor="text1"/>
          <w:sz w:val="20"/>
          <w:szCs w:val="20"/>
        </w:rPr>
        <w:t>poszczególnych kategorii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>, których wyłania jury złożone z doświadczonych praktyków sprzedaży, to osoby, które mogą się poszczycić doskonałymi wynikami</w:t>
      </w:r>
      <w:r w:rsidR="002C3766" w:rsidRPr="00466A0E">
        <w:rPr>
          <w:rFonts w:ascii="Arial" w:hAnsi="Arial" w:cs="Arial"/>
          <w:color w:val="000000" w:themeColor="text1"/>
          <w:sz w:val="20"/>
          <w:szCs w:val="20"/>
        </w:rPr>
        <w:t xml:space="preserve"> i etyką postępowania na najwyższym poziomie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3766" w:rsidRPr="00466A0E">
        <w:rPr>
          <w:rFonts w:ascii="Arial" w:hAnsi="Arial" w:cs="Arial"/>
          <w:color w:val="000000" w:themeColor="text1"/>
          <w:sz w:val="20"/>
          <w:szCs w:val="20"/>
        </w:rPr>
        <w:t>potrafią pracować w zespole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2C3766" w:rsidRPr="00466A0E">
        <w:rPr>
          <w:rFonts w:ascii="Arial" w:hAnsi="Arial" w:cs="Arial"/>
          <w:color w:val="000000" w:themeColor="text1"/>
          <w:sz w:val="20"/>
          <w:szCs w:val="20"/>
        </w:rPr>
        <w:t xml:space="preserve">są 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>kreatywn</w:t>
      </w:r>
      <w:r w:rsidR="002C3766" w:rsidRPr="00466A0E">
        <w:rPr>
          <w:rFonts w:ascii="Arial" w:hAnsi="Arial" w:cs="Arial"/>
          <w:color w:val="000000" w:themeColor="text1"/>
          <w:sz w:val="20"/>
          <w:szCs w:val="20"/>
        </w:rPr>
        <w:t>e</w:t>
      </w:r>
      <w:r w:rsidR="003C3A51" w:rsidRPr="00466A0E">
        <w:rPr>
          <w:rFonts w:ascii="Arial" w:hAnsi="Arial" w:cs="Arial"/>
          <w:color w:val="000000" w:themeColor="text1"/>
          <w:sz w:val="20"/>
          <w:szCs w:val="20"/>
        </w:rPr>
        <w:t xml:space="preserve"> i 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>innowacyjn</w:t>
      </w:r>
      <w:r w:rsidR="002C3766" w:rsidRPr="00466A0E">
        <w:rPr>
          <w:rFonts w:ascii="Arial" w:hAnsi="Arial" w:cs="Arial"/>
          <w:color w:val="000000" w:themeColor="text1"/>
          <w:sz w:val="20"/>
          <w:szCs w:val="20"/>
        </w:rPr>
        <w:t>e</w:t>
      </w:r>
      <w:r w:rsidR="00FE3BDC" w:rsidRPr="00466A0E">
        <w:rPr>
          <w:rFonts w:ascii="Arial" w:hAnsi="Arial" w:cs="Arial"/>
          <w:color w:val="000000" w:themeColor="text1"/>
          <w:sz w:val="20"/>
          <w:szCs w:val="20"/>
        </w:rPr>
        <w:t>.</w:t>
      </w:r>
      <w:r w:rsidR="00C20CF5" w:rsidRPr="00466A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20CF5" w:rsidRPr="00466A0E" w:rsidRDefault="00C20CF5" w:rsidP="00C20CF5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3846AF" w:rsidRPr="00466A0E" w:rsidRDefault="003846AF" w:rsidP="003846AF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***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Do redaktora:</w:t>
      </w:r>
    </w:p>
    <w:p w:rsidR="003846AF" w:rsidRPr="00466A0E" w:rsidRDefault="003846AF" w:rsidP="003846AF">
      <w:pPr>
        <w:spacing w:before="240"/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</w:rPr>
        <w:t>Redd'sa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 xml:space="preserve">Dodatkowych informacji udziela: </w:t>
      </w:r>
    </w:p>
    <w:p w:rsidR="003846AF" w:rsidRPr="00466A0E" w:rsidRDefault="003846AF" w:rsidP="003846A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Joanna Kwiatkowska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kierownik ds. public relations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                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Mail: joanna.kwiatkowska@</w:t>
      </w:r>
      <w:r w:rsidR="00B83779" w:rsidRPr="00466A0E">
        <w:rPr>
          <w:rFonts w:ascii="Arial" w:hAnsi="Arial" w:cs="Arial"/>
          <w:color w:val="000000" w:themeColor="text1"/>
          <w:sz w:val="16"/>
          <w:szCs w:val="16"/>
        </w:rPr>
        <w:t>asahibeer.pl</w:t>
      </w: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Kom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. +48 695 797 890</w:t>
      </w:r>
    </w:p>
    <w:p w:rsidR="00DE3F6D" w:rsidRPr="00466A0E" w:rsidRDefault="00DE3F6D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sectPr w:rsidR="00DE3F6D" w:rsidRPr="00466A0E" w:rsidSect="001D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73" w:rsidRDefault="00EA1473" w:rsidP="001D08D2">
      <w:r>
        <w:separator/>
      </w:r>
    </w:p>
  </w:endnote>
  <w:endnote w:type="continuationSeparator" w:id="0">
    <w:p w:rsidR="00EA1473" w:rsidRDefault="00EA1473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73" w:rsidRDefault="00EA1473" w:rsidP="001D08D2">
      <w:r>
        <w:separator/>
      </w:r>
    </w:p>
  </w:footnote>
  <w:footnote w:type="continuationSeparator" w:id="0">
    <w:p w:rsidR="00EA1473" w:rsidRDefault="00EA1473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D"/>
    <w:rsid w:val="00013287"/>
    <w:rsid w:val="00023057"/>
    <w:rsid w:val="0008045B"/>
    <w:rsid w:val="00126B51"/>
    <w:rsid w:val="001459B2"/>
    <w:rsid w:val="00146FE3"/>
    <w:rsid w:val="00190396"/>
    <w:rsid w:val="001C7E8D"/>
    <w:rsid w:val="001D08D2"/>
    <w:rsid w:val="0020114F"/>
    <w:rsid w:val="00223611"/>
    <w:rsid w:val="002C3766"/>
    <w:rsid w:val="002E5DDC"/>
    <w:rsid w:val="00376FF6"/>
    <w:rsid w:val="003846AF"/>
    <w:rsid w:val="003C3A51"/>
    <w:rsid w:val="00466A0E"/>
    <w:rsid w:val="0047553C"/>
    <w:rsid w:val="0048067B"/>
    <w:rsid w:val="004A5C93"/>
    <w:rsid w:val="004F1867"/>
    <w:rsid w:val="005103BA"/>
    <w:rsid w:val="00516FBB"/>
    <w:rsid w:val="00517ACF"/>
    <w:rsid w:val="0059109C"/>
    <w:rsid w:val="005A2989"/>
    <w:rsid w:val="005A519D"/>
    <w:rsid w:val="00681236"/>
    <w:rsid w:val="006F57AE"/>
    <w:rsid w:val="007028F3"/>
    <w:rsid w:val="007610B3"/>
    <w:rsid w:val="007B22CD"/>
    <w:rsid w:val="007D75F1"/>
    <w:rsid w:val="00897872"/>
    <w:rsid w:val="008E47AF"/>
    <w:rsid w:val="009378DB"/>
    <w:rsid w:val="00942EC9"/>
    <w:rsid w:val="009567EC"/>
    <w:rsid w:val="00975A24"/>
    <w:rsid w:val="00995392"/>
    <w:rsid w:val="009B0999"/>
    <w:rsid w:val="009D2F41"/>
    <w:rsid w:val="009F0A9D"/>
    <w:rsid w:val="00A20620"/>
    <w:rsid w:val="00A7557A"/>
    <w:rsid w:val="00AA617F"/>
    <w:rsid w:val="00AD14DE"/>
    <w:rsid w:val="00B3152D"/>
    <w:rsid w:val="00B83779"/>
    <w:rsid w:val="00BD752D"/>
    <w:rsid w:val="00C20CF5"/>
    <w:rsid w:val="00C2497F"/>
    <w:rsid w:val="00C27A23"/>
    <w:rsid w:val="00C70570"/>
    <w:rsid w:val="00C709AD"/>
    <w:rsid w:val="00CB7314"/>
    <w:rsid w:val="00CF1C39"/>
    <w:rsid w:val="00D71211"/>
    <w:rsid w:val="00D84713"/>
    <w:rsid w:val="00DE0AEC"/>
    <w:rsid w:val="00DE3F6D"/>
    <w:rsid w:val="00E03C66"/>
    <w:rsid w:val="00E07EB2"/>
    <w:rsid w:val="00E73DB6"/>
    <w:rsid w:val="00E80F91"/>
    <w:rsid w:val="00E82C63"/>
    <w:rsid w:val="00EA1473"/>
    <w:rsid w:val="00EB52A0"/>
    <w:rsid w:val="00EC74D6"/>
    <w:rsid w:val="00F17B49"/>
    <w:rsid w:val="00F32198"/>
    <w:rsid w:val="00F35911"/>
    <w:rsid w:val="00F4792C"/>
    <w:rsid w:val="00F74FDB"/>
    <w:rsid w:val="00FC51F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E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PL_Jeronimo.dotx</Template>
  <TotalTime>8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Anna Szymbert</cp:lastModifiedBy>
  <cp:revision>4</cp:revision>
  <dcterms:created xsi:type="dcterms:W3CDTF">2017-11-28T10:24:00Z</dcterms:created>
  <dcterms:modified xsi:type="dcterms:W3CDTF">2017-11-28T14:10:00Z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